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color w:val="000000"/>
          <w:sz w:val="28"/>
          <w:szCs w:val="28"/>
          <w:u w:val="single"/>
        </w:rPr>
      </w:pPr>
    </w:p>
    <w:p>
      <w:pPr>
        <w:spacing w:line="480" w:lineRule="exact"/>
        <w:jc w:val="center"/>
        <w:rPr>
          <w:rFonts w:hint="eastAsia"/>
          <w:sz w:val="32"/>
          <w:szCs w:val="32"/>
          <w:lang w:val="en-US" w:eastAsia="zh-CN"/>
        </w:rPr>
      </w:pPr>
      <w:r>
        <w:rPr>
          <w:rFonts w:hint="default"/>
          <w:sz w:val="32"/>
          <w:szCs w:val="32"/>
          <w:lang w:val="en-US" w:eastAsia="zh-CN"/>
        </w:rPr>
        <w:t>“</w:t>
      </w:r>
      <w:r>
        <w:rPr>
          <w:rFonts w:hint="eastAsia"/>
          <w:sz w:val="32"/>
          <w:szCs w:val="32"/>
          <w:lang w:val="en-US" w:eastAsia="zh-CN"/>
        </w:rPr>
        <w:t>双一流</w:t>
      </w:r>
      <w:r>
        <w:rPr>
          <w:rFonts w:hint="default"/>
          <w:sz w:val="32"/>
          <w:szCs w:val="32"/>
          <w:lang w:val="en-US" w:eastAsia="zh-CN"/>
        </w:rPr>
        <w:t>”</w:t>
      </w:r>
      <w:r>
        <w:rPr>
          <w:rFonts w:hint="eastAsia"/>
          <w:sz w:val="32"/>
          <w:szCs w:val="32"/>
          <w:lang w:val="en-US" w:eastAsia="zh-CN"/>
        </w:rPr>
        <w:t>研究生课程提升计划人文和科学素养课程之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val="0"/>
          <w:bCs/>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b/>
          <w:bCs w:val="0"/>
          <w:color w:val="000000"/>
          <w:sz w:val="30"/>
          <w:szCs w:val="30"/>
        </w:rPr>
      </w:pPr>
      <w:r>
        <w:rPr>
          <w:rFonts w:hint="eastAsia" w:ascii="宋体" w:hAnsi="宋体" w:eastAsia="宋体" w:cs="宋体"/>
          <w:b w:val="0"/>
          <w:bCs/>
          <w:color w:val="000000"/>
          <w:sz w:val="28"/>
          <w:szCs w:val="28"/>
          <w:u w:val="single"/>
        </w:rPr>
        <w:t xml:space="preserve">   </w:t>
      </w:r>
      <w:r>
        <w:rPr>
          <w:rFonts w:hint="eastAsia" w:ascii="黑体" w:hAnsi="黑体" w:eastAsia="黑体" w:cs="黑体"/>
          <w:b/>
          <w:bCs w:val="0"/>
          <w:color w:val="000000"/>
          <w:sz w:val="30"/>
          <w:szCs w:val="30"/>
          <w:u w:val="single"/>
          <w:lang w:eastAsia="zh-CN"/>
        </w:rPr>
        <w:t>中国书法鉴赏与实践</w:t>
      </w:r>
      <w:r>
        <w:rPr>
          <w:rFonts w:hint="eastAsia" w:ascii="黑体" w:hAnsi="黑体" w:eastAsia="黑体" w:cs="黑体"/>
          <w:b/>
          <w:bCs w:val="0"/>
          <w:color w:val="000000"/>
          <w:sz w:val="30"/>
          <w:szCs w:val="30"/>
          <w:u w:val="single"/>
        </w:rPr>
        <w:t xml:space="preserve">      </w:t>
      </w:r>
      <w:r>
        <w:rPr>
          <w:rFonts w:hint="eastAsia" w:ascii="黑体" w:hAnsi="黑体" w:eastAsia="黑体" w:cs="黑体"/>
          <w:b/>
          <w:bCs w:val="0"/>
          <w:color w:val="000000"/>
          <w:sz w:val="30"/>
          <w:szCs w:val="30"/>
        </w:rPr>
        <w:t>课程教学大纲</w:t>
      </w:r>
    </w:p>
    <w:p>
      <w:pPr>
        <w:keepNext w:val="0"/>
        <w:keepLines w:val="0"/>
        <w:pageBreakBefore w:val="0"/>
        <w:widowControl w:val="0"/>
        <w:numPr>
          <w:ilvl w:val="0"/>
          <w:numId w:val="1"/>
        </w:numPr>
        <w:kinsoku/>
        <w:wordWrap/>
        <w:overflowPunct/>
        <w:topLinePunct w:val="0"/>
        <w:autoSpaceDE/>
        <w:autoSpaceDN/>
        <w:bidi w:val="0"/>
        <w:adjustRightInd/>
        <w:snapToGrid/>
        <w:spacing w:beforeLines="50" w:afterLines="50" w:line="360" w:lineRule="auto"/>
        <w:ind w:left="0" w:leftChars="0" w:right="0" w:rightChars="0"/>
        <w:textAlignment w:val="auto"/>
        <w:outlineLvl w:val="9"/>
        <w:rPr>
          <w:rFonts w:hint="eastAsia" w:ascii="宋体" w:hAnsi="宋体" w:cs="宋体"/>
          <w:b/>
          <w:bCs w:val="0"/>
          <w:sz w:val="28"/>
          <w:szCs w:val="28"/>
          <w:lang w:eastAsia="zh-CN"/>
        </w:rPr>
      </w:pPr>
      <w:r>
        <w:rPr>
          <w:rFonts w:hint="eastAsia" w:ascii="宋体" w:hAnsi="宋体" w:eastAsia="宋体" w:cs="宋体"/>
          <w:b/>
          <w:bCs w:val="0"/>
          <w:sz w:val="28"/>
          <w:szCs w:val="28"/>
        </w:rPr>
        <w:t>课程</w:t>
      </w:r>
      <w:r>
        <w:rPr>
          <w:rFonts w:hint="eastAsia" w:ascii="宋体" w:hAnsi="宋体" w:cs="宋体"/>
          <w:b/>
          <w:bCs w:val="0"/>
          <w:sz w:val="28"/>
          <w:szCs w:val="28"/>
          <w:lang w:eastAsia="zh-CN"/>
        </w:rPr>
        <w:t>概述</w:t>
      </w:r>
    </w:p>
    <w:p>
      <w:pPr>
        <w:widowControl/>
        <w:adjustRightInd w:val="0"/>
        <w:snapToGrid w:val="0"/>
        <w:spacing w:line="360" w:lineRule="auto"/>
        <w:jc w:val="left"/>
        <w:rPr>
          <w:rFonts w:hint="eastAsia" w:ascii="宋体" w:hAnsi="宋体" w:cs="宋体"/>
          <w:b/>
          <w:bCs w:val="0"/>
          <w:sz w:val="28"/>
          <w:szCs w:val="28"/>
          <w:lang w:eastAsia="zh-CN"/>
        </w:rPr>
      </w:pPr>
      <w:r>
        <w:rPr>
          <w:rFonts w:hint="eastAsia" w:ascii="宋体" w:hAnsi="宋体" w:eastAsia="宋体" w:cs="宋体"/>
          <w:b w:val="0"/>
          <w:bCs/>
          <w:kern w:val="0"/>
          <w:sz w:val="28"/>
          <w:szCs w:val="28"/>
          <w:lang w:val="en-US" w:eastAsia="zh-CN"/>
        </w:rPr>
        <w:t xml:space="preserve">      </w:t>
      </w: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中国</w:t>
      </w:r>
      <w:r>
        <w:rPr>
          <w:rFonts w:hint="eastAsia" w:ascii="宋体" w:hAnsi="宋体" w:eastAsia="宋体" w:cs="宋体"/>
          <w:b w:val="0"/>
          <w:bCs/>
          <w:sz w:val="28"/>
          <w:szCs w:val="28"/>
        </w:rPr>
        <w:t>书法鉴赏与实践》课程，</w:t>
      </w:r>
      <w:r>
        <w:rPr>
          <w:rFonts w:hint="eastAsia" w:ascii="宋体" w:hAnsi="宋体" w:eastAsia="宋体" w:cs="宋体"/>
          <w:b w:val="0"/>
          <w:bCs/>
          <w:sz w:val="28"/>
          <w:szCs w:val="28"/>
          <w:lang w:eastAsia="zh-CN"/>
        </w:rPr>
        <w:t>将面向</w:t>
      </w:r>
      <w:r>
        <w:rPr>
          <w:rFonts w:hint="eastAsia" w:ascii="宋体" w:hAnsi="宋体" w:eastAsia="宋体" w:cs="宋体"/>
          <w:b w:val="0"/>
          <w:bCs/>
          <w:sz w:val="28"/>
          <w:szCs w:val="28"/>
        </w:rPr>
        <w:t>兰州大学各专业研究生。</w:t>
      </w:r>
      <w:r>
        <w:rPr>
          <w:rFonts w:hint="eastAsia" w:ascii="宋体" w:hAnsi="宋体" w:eastAsia="宋体" w:cs="宋体"/>
          <w:b w:val="0"/>
          <w:bCs/>
          <w:kern w:val="0"/>
          <w:sz w:val="28"/>
          <w:szCs w:val="28"/>
        </w:rPr>
        <w:t>本通识课程的开设，旨在提高</w:t>
      </w:r>
      <w:r>
        <w:rPr>
          <w:rFonts w:hint="eastAsia" w:ascii="宋体" w:hAnsi="宋体" w:eastAsia="宋体" w:cs="宋体"/>
          <w:b w:val="0"/>
          <w:bCs/>
          <w:kern w:val="0"/>
          <w:sz w:val="28"/>
          <w:szCs w:val="28"/>
          <w:lang w:eastAsia="zh-CN"/>
        </w:rPr>
        <w:t>研究</w:t>
      </w:r>
      <w:r>
        <w:rPr>
          <w:rFonts w:hint="eastAsia" w:ascii="宋体" w:hAnsi="宋体" w:eastAsia="宋体" w:cs="宋体"/>
          <w:b w:val="0"/>
          <w:bCs/>
          <w:kern w:val="0"/>
          <w:sz w:val="28"/>
          <w:szCs w:val="28"/>
        </w:rPr>
        <w:t>生的人文艺术素养。</w:t>
      </w:r>
      <w:r>
        <w:rPr>
          <w:rFonts w:hint="eastAsia" w:ascii="宋体" w:hAnsi="宋体" w:eastAsia="宋体" w:cs="宋体"/>
          <w:b w:val="0"/>
          <w:bCs/>
          <w:kern w:val="0"/>
          <w:sz w:val="28"/>
          <w:szCs w:val="28"/>
          <w:lang w:eastAsia="zh-CN"/>
        </w:rPr>
        <w:t>在实际教学中，</w:t>
      </w:r>
      <w:r>
        <w:rPr>
          <w:rFonts w:hint="eastAsia" w:ascii="宋体" w:hAnsi="宋体" w:eastAsia="宋体" w:cs="宋体"/>
          <w:b w:val="0"/>
          <w:bCs/>
          <w:kern w:val="0"/>
          <w:sz w:val="28"/>
          <w:szCs w:val="28"/>
        </w:rPr>
        <w:t>让学生</w:t>
      </w:r>
      <w:r>
        <w:rPr>
          <w:rFonts w:hint="eastAsia" w:ascii="宋体" w:hAnsi="宋体" w:eastAsia="宋体" w:cs="宋体"/>
          <w:b w:val="0"/>
          <w:bCs/>
          <w:kern w:val="0"/>
          <w:sz w:val="28"/>
          <w:szCs w:val="28"/>
          <w:lang w:eastAsia="zh-CN"/>
        </w:rPr>
        <w:t>通过对传统中国书法艺术的审美鉴赏和具体实践，</w:t>
      </w:r>
      <w:r>
        <w:rPr>
          <w:rFonts w:hint="eastAsia" w:ascii="宋体" w:hAnsi="宋体" w:eastAsia="宋体" w:cs="宋体"/>
          <w:b w:val="0"/>
          <w:bCs/>
          <w:kern w:val="0"/>
          <w:sz w:val="28"/>
          <w:szCs w:val="28"/>
        </w:rPr>
        <w:t>了解艺术学</w:t>
      </w:r>
      <w:r>
        <w:rPr>
          <w:rFonts w:hint="eastAsia" w:ascii="宋体" w:hAnsi="宋体" w:eastAsia="宋体" w:cs="宋体"/>
          <w:b w:val="0"/>
          <w:bCs/>
          <w:kern w:val="0"/>
          <w:sz w:val="28"/>
          <w:szCs w:val="28"/>
          <w:lang w:eastAsia="zh-CN"/>
        </w:rPr>
        <w:t>科</w:t>
      </w:r>
      <w:r>
        <w:rPr>
          <w:rFonts w:hint="eastAsia" w:ascii="宋体" w:hAnsi="宋体" w:eastAsia="宋体" w:cs="宋体"/>
          <w:b w:val="0"/>
          <w:bCs/>
          <w:kern w:val="0"/>
          <w:sz w:val="28"/>
          <w:szCs w:val="28"/>
        </w:rPr>
        <w:t>与社会科学、自然科学及其他人文学科之间的联系</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拓宽和完善其知识结构</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提升审美能力</w:t>
      </w:r>
      <w:r>
        <w:rPr>
          <w:rFonts w:hint="eastAsia" w:ascii="宋体" w:hAnsi="宋体" w:cs="宋体"/>
          <w:b w:val="0"/>
          <w:bCs/>
          <w:kern w:val="0"/>
          <w:sz w:val="28"/>
          <w:szCs w:val="28"/>
          <w:lang w:eastAsia="zh-CN"/>
        </w:rPr>
        <w:t>；</w:t>
      </w:r>
      <w:r>
        <w:rPr>
          <w:rFonts w:hint="eastAsia" w:ascii="宋体" w:hAnsi="宋体" w:eastAsia="宋体" w:cs="宋体"/>
          <w:b w:val="0"/>
          <w:bCs/>
          <w:kern w:val="0"/>
          <w:sz w:val="28"/>
          <w:szCs w:val="28"/>
        </w:rPr>
        <w:t>陶冶情操、完善人格</w:t>
      </w:r>
      <w:r>
        <w:rPr>
          <w:rFonts w:hint="eastAsia" w:ascii="宋体" w:hAnsi="宋体" w:cs="宋体"/>
          <w:b w:val="0"/>
          <w:bCs/>
          <w:kern w:val="0"/>
          <w:sz w:val="28"/>
          <w:szCs w:val="28"/>
          <w:lang w:eastAsia="zh-CN"/>
        </w:rPr>
        <w:t>；</w:t>
      </w:r>
      <w:r>
        <w:rPr>
          <w:rFonts w:hint="eastAsia" w:ascii="宋体" w:hAnsi="宋体" w:eastAsia="宋体" w:cs="宋体"/>
          <w:b w:val="0"/>
          <w:bCs/>
          <w:kern w:val="0"/>
          <w:sz w:val="28"/>
          <w:szCs w:val="28"/>
        </w:rPr>
        <w:t>健全理智、情感与身心。使</w:t>
      </w:r>
      <w:r>
        <w:rPr>
          <w:rFonts w:hint="eastAsia" w:ascii="宋体" w:hAnsi="宋体" w:cs="宋体"/>
          <w:b w:val="0"/>
          <w:bCs/>
          <w:kern w:val="0"/>
          <w:sz w:val="28"/>
          <w:szCs w:val="28"/>
          <w:lang w:eastAsia="zh-CN"/>
        </w:rPr>
        <w:t>学生</w:t>
      </w:r>
      <w:r>
        <w:rPr>
          <w:rFonts w:hint="eastAsia" w:ascii="宋体" w:hAnsi="宋体" w:eastAsia="宋体" w:cs="宋体"/>
          <w:b w:val="0"/>
          <w:bCs/>
          <w:kern w:val="0"/>
          <w:sz w:val="28"/>
          <w:szCs w:val="28"/>
        </w:rPr>
        <w:t>真正成长为素质全面、敢于担当、勇于创新和适应新时代社会发展需求的综合型人才。</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bCs w:val="0"/>
          <w:sz w:val="28"/>
          <w:szCs w:val="28"/>
        </w:rPr>
      </w:pPr>
      <w:r>
        <w:rPr>
          <w:rFonts w:hint="eastAsia" w:ascii="宋体" w:hAnsi="宋体" w:cs="宋体"/>
          <w:b/>
          <w:bCs w:val="0"/>
          <w:sz w:val="28"/>
          <w:szCs w:val="28"/>
          <w:lang w:eastAsia="zh-CN"/>
        </w:rPr>
        <w:t>二、课程</w:t>
      </w:r>
      <w:r>
        <w:rPr>
          <w:rFonts w:hint="eastAsia" w:ascii="宋体" w:hAnsi="宋体" w:eastAsia="宋体" w:cs="宋体"/>
          <w:b/>
          <w:bCs w:val="0"/>
          <w:sz w:val="28"/>
          <w:szCs w:val="28"/>
        </w:rPr>
        <w:t>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cs="宋体"/>
          <w:sz w:val="30"/>
          <w:szCs w:val="30"/>
          <w:lang w:val="en-US" w:eastAsia="zh-CN"/>
        </w:rPr>
      </w:pPr>
      <w:r>
        <w:rPr>
          <w:rFonts w:hint="eastAsia" w:ascii="宋体" w:hAnsi="宋体" w:eastAsia="宋体" w:cs="宋体"/>
          <w:b w:val="0"/>
          <w:bCs/>
          <w:sz w:val="28"/>
          <w:szCs w:val="28"/>
        </w:rPr>
        <w:t>使学生较为全面了解作为中国传统文化重要载体的书法艺术的相关知识、基本理论及应用毛笔书写的基本技能，</w:t>
      </w:r>
      <w:r>
        <w:rPr>
          <w:rFonts w:hint="eastAsia" w:ascii="宋体" w:hAnsi="宋体" w:eastAsia="宋体" w:cs="宋体"/>
          <w:b w:val="0"/>
          <w:bCs/>
          <w:sz w:val="28"/>
          <w:szCs w:val="28"/>
          <w:lang w:eastAsia="zh-CN"/>
        </w:rPr>
        <w:t>从中获取对中国书法鉴赏的基本能力。</w:t>
      </w:r>
      <w:r>
        <w:rPr>
          <w:rFonts w:hint="eastAsia" w:ascii="宋体" w:hAnsi="宋体" w:eastAsia="宋体" w:cs="宋体"/>
          <w:b w:val="0"/>
          <w:bCs/>
          <w:sz w:val="28"/>
          <w:szCs w:val="28"/>
        </w:rPr>
        <w:t>全面提升审美能力及综合素养，完善知识结构。</w:t>
      </w:r>
      <w:r>
        <w:rPr>
          <w:rFonts w:hint="eastAsia" w:ascii="宋体" w:hAnsi="宋体" w:eastAsia="宋体" w:cs="宋体"/>
          <w:b w:val="0"/>
          <w:bCs/>
          <w:sz w:val="28"/>
          <w:szCs w:val="28"/>
          <w:lang w:eastAsia="zh-CN"/>
        </w:rPr>
        <w:t>课程从汉字的产生及字体演变开始，逐步涉入</w:t>
      </w:r>
      <w:r>
        <w:rPr>
          <w:rFonts w:hint="eastAsia" w:ascii="宋体" w:hAnsi="宋体" w:cs="宋体"/>
          <w:sz w:val="30"/>
          <w:szCs w:val="30"/>
          <w:lang w:val="en-US" w:eastAsia="zh-CN"/>
        </w:rPr>
        <w:t>甲骨文；金文、大篆、小篆，再到楷书和行书，层层递进。通过课堂讲授、鉴赏、实际书写训练等，让学生对中国书法的发展及各体的了解有较为全面的认识。</w:t>
      </w:r>
    </w:p>
    <w:p>
      <w:pPr>
        <w:numPr>
          <w:ilvl w:val="0"/>
          <w:numId w:val="2"/>
        </w:numPr>
        <w:rPr>
          <w:rFonts w:hint="eastAsia" w:ascii="宋体" w:hAnsi="宋体" w:eastAsia="宋体" w:cs="宋体"/>
          <w:b/>
          <w:sz w:val="28"/>
          <w:szCs w:val="28"/>
        </w:rPr>
      </w:pPr>
      <w:r>
        <w:rPr>
          <w:rFonts w:hint="eastAsia" w:ascii="宋体" w:hAnsi="宋体" w:eastAsia="宋体" w:cs="宋体"/>
          <w:b/>
          <w:sz w:val="28"/>
          <w:szCs w:val="28"/>
        </w:rPr>
        <w:t>适用对象</w:t>
      </w:r>
    </w:p>
    <w:p>
      <w:pPr>
        <w:numPr>
          <w:numId w:val="0"/>
        </w:num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val="0"/>
          <w:bCs/>
          <w:sz w:val="28"/>
          <w:szCs w:val="28"/>
          <w:lang w:val="en-US" w:eastAsia="zh-CN"/>
        </w:rPr>
        <w:t xml:space="preserve"> 本课程的适用于全校各个专业的研究生选修</w:t>
      </w:r>
    </w:p>
    <w:p>
      <w:pPr>
        <w:numPr>
          <w:ilvl w:val="0"/>
          <w:numId w:val="2"/>
        </w:numPr>
        <w:rPr>
          <w:rFonts w:hint="eastAsia" w:ascii="宋体" w:hAnsi="宋体" w:eastAsia="宋体" w:cs="宋体"/>
          <w:b/>
          <w:sz w:val="28"/>
          <w:szCs w:val="28"/>
        </w:rPr>
      </w:pPr>
      <w:r>
        <w:rPr>
          <w:rFonts w:hint="eastAsia" w:ascii="宋体" w:hAnsi="宋体" w:eastAsia="宋体" w:cs="宋体"/>
          <w:b/>
          <w:sz w:val="28"/>
          <w:szCs w:val="28"/>
        </w:rPr>
        <w:t>授课方式</w:t>
      </w:r>
    </w:p>
    <w:p>
      <w:pPr>
        <w:numPr>
          <w:numId w:val="0"/>
        </w:numPr>
        <w:rPr>
          <w:rFonts w:hint="eastAsia" w:ascii="宋体" w:hAnsi="宋体" w:eastAsia="宋体" w:cs="宋体"/>
          <w:b w:val="0"/>
          <w:bCs/>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val="0"/>
          <w:bCs/>
          <w:sz w:val="28"/>
          <w:szCs w:val="28"/>
          <w:lang w:val="en-US" w:eastAsia="zh-CN"/>
        </w:rPr>
        <w:t>本课程的授课方式为：课堂讲授；书法实践临摹指导；结课展作品创作指导，现场示范和观摩等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cs="宋体"/>
          <w:sz w:val="28"/>
          <w:szCs w:val="28"/>
          <w:lang w:val="en-US" w:eastAsia="zh-CN"/>
        </w:rPr>
      </w:pPr>
      <w:r>
        <w:rPr>
          <w:rFonts w:hint="eastAsia" w:ascii="宋体" w:hAnsi="宋体" w:eastAsia="宋体" w:cs="宋体"/>
          <w:b/>
          <w:sz w:val="28"/>
          <w:szCs w:val="28"/>
          <w:lang w:eastAsia="zh-CN"/>
        </w:rPr>
        <w:t>五</w:t>
      </w:r>
      <w:r>
        <w:rPr>
          <w:rFonts w:hint="eastAsia" w:ascii="宋体" w:hAnsi="宋体" w:eastAsia="宋体" w:cs="宋体"/>
          <w:b/>
          <w:sz w:val="28"/>
          <w:szCs w:val="28"/>
        </w:rPr>
        <w:t>、课程思政教育内容与教学设计</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right="0" w:rightChars="0" w:firstLine="561"/>
        <w:textAlignment w:val="auto"/>
        <w:outlineLvl w:val="9"/>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本</w:t>
      </w:r>
      <w:r>
        <w:rPr>
          <w:rFonts w:hint="eastAsia" w:ascii="宋体" w:hAnsi="宋体" w:eastAsia="宋体" w:cs="宋体"/>
          <w:b w:val="0"/>
          <w:bCs/>
          <w:sz w:val="28"/>
          <w:szCs w:val="28"/>
        </w:rPr>
        <w:t>课程思政</w:t>
      </w:r>
      <w:r>
        <w:rPr>
          <w:rFonts w:hint="eastAsia" w:ascii="宋体" w:hAnsi="宋体" w:eastAsia="宋体" w:cs="宋体"/>
          <w:b w:val="0"/>
          <w:bCs/>
          <w:sz w:val="28"/>
          <w:szCs w:val="28"/>
          <w:lang w:eastAsia="zh-CN"/>
        </w:rPr>
        <w:t>的总体设计为四个主要环节：在课程讲授中，首先从中国汉字的产生及汉字字体的演变导入，让学生感受中国汉字文化的魅力。其次，让学生从汉字的隶变去认识和感受书法文化是祖国各民族融合及集体智慧的产物。第三，从自东汉产生以来一直沿用至今的楷书学习，让大家进一步明白，从汉代开始楷书便成为承载近两千年来中国文化的重要载体，进而让同学们认识到从全世界范围来看，没有任何一个国家和地区的文字象我国的汉字一样有如此强大的文化基因。</w:t>
      </w:r>
      <w:r>
        <w:rPr>
          <w:rFonts w:hint="eastAsia" w:ascii="宋体" w:hAnsi="宋体" w:cs="宋体"/>
          <w:b w:val="0"/>
          <w:bCs/>
          <w:sz w:val="28"/>
          <w:szCs w:val="28"/>
          <w:lang w:eastAsia="zh-CN"/>
        </w:rPr>
        <w:t>第四</w:t>
      </w:r>
      <w:r>
        <w:rPr>
          <w:rFonts w:hint="eastAsia" w:ascii="宋体" w:hAnsi="宋体" w:eastAsia="宋体" w:cs="宋体"/>
          <w:b w:val="0"/>
          <w:bCs/>
          <w:sz w:val="28"/>
          <w:szCs w:val="28"/>
          <w:lang w:eastAsia="zh-CN"/>
        </w:rPr>
        <w:t>，通过该课程阶段性学习后，让学生通过书写一些特定的古代诗词内容，来再次感受本民族诗词传统文化的魅力。</w:t>
      </w:r>
      <w:r>
        <w:rPr>
          <w:rFonts w:hint="eastAsia" w:ascii="宋体" w:hAnsi="宋体" w:eastAsia="宋体" w:cs="宋体"/>
          <w:b w:val="0"/>
          <w:bCs/>
          <w:kern w:val="0"/>
          <w:sz w:val="28"/>
          <w:szCs w:val="28"/>
          <w:lang w:eastAsia="zh-CN"/>
        </w:rPr>
        <w:t>第五，课程教学实践内容的具体安排上，不仅对数千年来传统的书法经典碑帖</w:t>
      </w:r>
      <w:r>
        <w:rPr>
          <w:rFonts w:hint="eastAsia" w:ascii="宋体" w:hAnsi="宋体" w:cs="宋体"/>
          <w:b w:val="0"/>
          <w:bCs/>
          <w:kern w:val="0"/>
          <w:sz w:val="28"/>
          <w:szCs w:val="28"/>
          <w:lang w:eastAsia="zh-CN"/>
        </w:rPr>
        <w:t>进行了</w:t>
      </w:r>
      <w:r>
        <w:rPr>
          <w:rFonts w:hint="eastAsia" w:ascii="宋体" w:hAnsi="宋体" w:eastAsia="宋体" w:cs="宋体"/>
          <w:b w:val="0"/>
          <w:bCs/>
          <w:kern w:val="0"/>
          <w:sz w:val="28"/>
          <w:szCs w:val="28"/>
          <w:lang w:eastAsia="zh-CN"/>
        </w:rPr>
        <w:t>精挑细选，最终确定了几种作为临摹和学习的范本，同时</w:t>
      </w:r>
      <w:r>
        <w:rPr>
          <w:rFonts w:hint="eastAsia" w:ascii="宋体" w:hAnsi="宋体" w:eastAsia="宋体" w:cs="宋体"/>
          <w:b w:val="0"/>
          <w:bCs/>
          <w:kern w:val="0"/>
          <w:sz w:val="28"/>
          <w:szCs w:val="28"/>
        </w:rPr>
        <w:t>，</w:t>
      </w:r>
      <w:r>
        <w:rPr>
          <w:rFonts w:hint="eastAsia" w:ascii="宋体" w:hAnsi="宋体" w:eastAsia="宋体" w:cs="宋体"/>
          <w:b w:val="0"/>
          <w:bCs/>
          <w:kern w:val="0"/>
          <w:sz w:val="28"/>
          <w:szCs w:val="28"/>
          <w:lang w:eastAsia="zh-CN"/>
        </w:rPr>
        <w:t>在学生课堂实践的具体书写内容上，也多选取历代优秀的诗词歌赋等，尤其在课程结束后的网络与校园展览作品中，更是注重对经典的表现。</w:t>
      </w:r>
      <w:r>
        <w:rPr>
          <w:rFonts w:hint="eastAsia" w:ascii="宋体" w:hAnsi="宋体" w:eastAsia="宋体" w:cs="宋体"/>
          <w:b w:val="0"/>
          <w:bCs/>
          <w:sz w:val="28"/>
          <w:szCs w:val="28"/>
          <w:lang w:eastAsia="zh-CN"/>
        </w:rPr>
        <w:t>通过上述几个过程的衔接和学习，</w:t>
      </w:r>
      <w:r>
        <w:rPr>
          <w:rFonts w:hint="eastAsia" w:ascii="宋体" w:hAnsi="宋体" w:eastAsia="宋体" w:cs="宋体"/>
          <w:b w:val="0"/>
          <w:bCs/>
          <w:kern w:val="0"/>
          <w:sz w:val="28"/>
          <w:szCs w:val="28"/>
          <w:lang w:eastAsia="zh-CN"/>
        </w:rPr>
        <w:t>让学生在</w:t>
      </w:r>
      <w:r>
        <w:rPr>
          <w:rFonts w:hint="eastAsia" w:ascii="宋体" w:hAnsi="宋体" w:cs="宋体"/>
          <w:b w:val="0"/>
          <w:bCs/>
          <w:kern w:val="0"/>
          <w:sz w:val="28"/>
          <w:szCs w:val="28"/>
          <w:lang w:eastAsia="zh-CN"/>
        </w:rPr>
        <w:t>接触和</w:t>
      </w:r>
      <w:r>
        <w:rPr>
          <w:rFonts w:hint="eastAsia" w:ascii="宋体" w:hAnsi="宋体" w:eastAsia="宋体" w:cs="宋体"/>
          <w:b w:val="0"/>
          <w:bCs/>
          <w:kern w:val="0"/>
          <w:sz w:val="28"/>
          <w:szCs w:val="28"/>
        </w:rPr>
        <w:t>学习</w:t>
      </w:r>
      <w:r>
        <w:rPr>
          <w:rFonts w:hint="eastAsia" w:ascii="宋体" w:hAnsi="宋体" w:cs="宋体"/>
          <w:b w:val="0"/>
          <w:bCs/>
          <w:kern w:val="0"/>
          <w:sz w:val="28"/>
          <w:szCs w:val="28"/>
          <w:lang w:eastAsia="zh-CN"/>
        </w:rPr>
        <w:t>中华</w:t>
      </w:r>
      <w:r>
        <w:rPr>
          <w:rFonts w:hint="eastAsia" w:ascii="宋体" w:hAnsi="宋体" w:eastAsia="宋体" w:cs="宋体"/>
          <w:b w:val="0"/>
          <w:bCs/>
          <w:kern w:val="0"/>
          <w:sz w:val="28"/>
          <w:szCs w:val="28"/>
        </w:rPr>
        <w:t>优秀传统文化艺术</w:t>
      </w:r>
      <w:r>
        <w:rPr>
          <w:rFonts w:hint="eastAsia" w:ascii="宋体" w:hAnsi="宋体" w:cs="宋体"/>
          <w:b w:val="0"/>
          <w:bCs/>
          <w:kern w:val="0"/>
          <w:sz w:val="28"/>
          <w:szCs w:val="28"/>
          <w:lang w:eastAsia="zh-CN"/>
        </w:rPr>
        <w:t>形式中</w:t>
      </w:r>
      <w:r>
        <w:rPr>
          <w:rFonts w:hint="eastAsia" w:ascii="宋体" w:hAnsi="宋体" w:eastAsia="宋体" w:cs="宋体"/>
          <w:b w:val="0"/>
          <w:bCs/>
          <w:kern w:val="0"/>
          <w:sz w:val="28"/>
          <w:szCs w:val="28"/>
          <w:lang w:eastAsia="zh-CN"/>
        </w:rPr>
        <w:t>，</w:t>
      </w:r>
      <w:r>
        <w:rPr>
          <w:rFonts w:hint="eastAsia" w:ascii="宋体" w:hAnsi="宋体" w:cs="宋体"/>
          <w:b w:val="0"/>
          <w:bCs/>
          <w:kern w:val="0"/>
          <w:sz w:val="28"/>
          <w:szCs w:val="28"/>
          <w:lang w:eastAsia="zh-CN"/>
        </w:rPr>
        <w:t>不仅</w:t>
      </w:r>
      <w:r>
        <w:rPr>
          <w:rFonts w:hint="eastAsia" w:ascii="宋体" w:hAnsi="宋体" w:eastAsia="宋体" w:cs="宋体"/>
          <w:b w:val="0"/>
          <w:bCs/>
          <w:sz w:val="28"/>
          <w:szCs w:val="28"/>
          <w:lang w:eastAsia="zh-CN"/>
        </w:rPr>
        <w:t>全面认识中国传统文化的魅力，</w:t>
      </w:r>
      <w:r>
        <w:rPr>
          <w:rFonts w:hint="eastAsia" w:ascii="宋体" w:hAnsi="宋体" w:cs="宋体"/>
          <w:b w:val="0"/>
          <w:bCs/>
          <w:sz w:val="28"/>
          <w:szCs w:val="28"/>
          <w:lang w:eastAsia="zh-CN"/>
        </w:rPr>
        <w:t>激发</w:t>
      </w:r>
      <w:r>
        <w:rPr>
          <w:rFonts w:hint="eastAsia" w:ascii="宋体" w:hAnsi="宋体" w:eastAsia="宋体" w:cs="宋体"/>
          <w:b w:val="0"/>
          <w:bCs/>
          <w:kern w:val="0"/>
          <w:sz w:val="28"/>
          <w:szCs w:val="28"/>
          <w:lang w:eastAsia="zh-CN"/>
        </w:rPr>
        <w:t>其内心</w:t>
      </w:r>
      <w:r>
        <w:rPr>
          <w:rFonts w:hint="eastAsia" w:ascii="宋体" w:hAnsi="宋体" w:cs="宋体"/>
          <w:b w:val="0"/>
          <w:bCs/>
          <w:kern w:val="0"/>
          <w:sz w:val="28"/>
          <w:szCs w:val="28"/>
          <w:lang w:eastAsia="zh-CN"/>
        </w:rPr>
        <w:t>深处</w:t>
      </w:r>
      <w:r>
        <w:rPr>
          <w:rFonts w:hint="eastAsia" w:ascii="宋体" w:hAnsi="宋体" w:eastAsia="宋体" w:cs="宋体"/>
          <w:b w:val="0"/>
          <w:bCs/>
          <w:kern w:val="0"/>
          <w:sz w:val="28"/>
          <w:szCs w:val="28"/>
          <w:lang w:eastAsia="zh-CN"/>
        </w:rPr>
        <w:t>对传统文化产的</w:t>
      </w:r>
      <w:r>
        <w:rPr>
          <w:rFonts w:hint="eastAsia" w:ascii="宋体" w:hAnsi="宋体" w:cs="宋体"/>
          <w:b w:val="0"/>
          <w:bCs/>
          <w:kern w:val="0"/>
          <w:sz w:val="28"/>
          <w:szCs w:val="28"/>
          <w:lang w:eastAsia="zh-CN"/>
        </w:rPr>
        <w:t>热爱和浓厚</w:t>
      </w:r>
      <w:r>
        <w:rPr>
          <w:rFonts w:hint="eastAsia" w:ascii="宋体" w:hAnsi="宋体" w:eastAsia="宋体" w:cs="宋体"/>
          <w:b w:val="0"/>
          <w:bCs/>
          <w:kern w:val="0"/>
          <w:sz w:val="28"/>
          <w:szCs w:val="28"/>
          <w:lang w:eastAsia="zh-CN"/>
        </w:rPr>
        <w:t>兴趣</w:t>
      </w:r>
      <w:r>
        <w:rPr>
          <w:rFonts w:hint="eastAsia" w:ascii="宋体" w:hAnsi="宋体" w:cs="宋体"/>
          <w:b w:val="0"/>
          <w:bCs/>
          <w:kern w:val="0"/>
          <w:sz w:val="28"/>
          <w:szCs w:val="28"/>
          <w:lang w:eastAsia="zh-CN"/>
        </w:rPr>
        <w:t>，同时，也</w:t>
      </w:r>
      <w:r>
        <w:rPr>
          <w:rFonts w:hint="eastAsia" w:ascii="宋体" w:hAnsi="宋体" w:eastAsia="宋体" w:cs="宋体"/>
          <w:b w:val="0"/>
          <w:bCs/>
          <w:sz w:val="28"/>
          <w:szCs w:val="28"/>
          <w:lang w:eastAsia="zh-CN"/>
        </w:rPr>
        <w:t>让同学们通过书法课程的学习进一步增强民族自豪感，树立文化自信，激发爱国热情。</w:t>
      </w:r>
    </w:p>
    <w:p>
      <w:pPr>
        <w:ind w:firstLine="560" w:firstLineChars="200"/>
        <w:rPr>
          <w:rFonts w:hint="eastAsia" w:ascii="宋体" w:hAnsi="宋体" w:eastAsia="宋体" w:cs="宋体"/>
          <w:sz w:val="21"/>
          <w:szCs w:val="21"/>
        </w:rPr>
      </w:pPr>
    </w:p>
    <w:p>
      <w:pPr>
        <w:rPr>
          <w:rFonts w:hint="eastAsia" w:ascii="宋体" w:hAnsi="宋体" w:eastAsia="宋体" w:cs="宋体"/>
          <w:b/>
          <w:sz w:val="28"/>
          <w:szCs w:val="28"/>
        </w:rPr>
      </w:pPr>
      <w:r>
        <w:rPr>
          <w:rFonts w:hint="eastAsia" w:ascii="宋体" w:hAnsi="宋体" w:cs="宋体"/>
          <w:b/>
          <w:sz w:val="28"/>
          <w:szCs w:val="28"/>
          <w:lang w:eastAsia="zh-CN"/>
        </w:rPr>
        <w:t>六</w:t>
      </w:r>
      <w:r>
        <w:rPr>
          <w:rFonts w:hint="eastAsia" w:ascii="宋体" w:hAnsi="宋体" w:eastAsia="宋体" w:cs="宋体"/>
          <w:b/>
          <w:sz w:val="28"/>
          <w:szCs w:val="28"/>
        </w:rPr>
        <w:t>、课程内容</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第一章  汉字的产生及书法艺术综述</w:t>
      </w:r>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学时）</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第1节  汉字的产生及甲骨文、金文、大篆概述</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教学方法：课堂讲授法；范例分析法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基本要求：重点掌握汉字的造字方法；掌握文和字及独体与合体字的概念；了解汉字是以象形为基础的表意文字</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教学难点：甲骨文--金文--大篆的演变</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第2节  金文、大篆及小篆赏析（所选书体：石鼓文；峄山碑）</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教学方法：课堂讲授法；碑帖案例分析法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基本要求：重点各了解一种金文、大篆、甲骨文；掌握石鼓文、峄山碑；了解其它相关的金文、大篆、甲骨文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教学难点：甲骨文--金文--大篆的区别</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第3节  篆书用笔的特点及单字笔法实践训练</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教学方法：课堂讲授及笔法演示法；例字基本笔画分析法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基本要求：重点掌握甲骨文；金文、大篆书写的基本笔法；掌握石鼓文、峄山碑的笔法；了解其它篆书的书写方法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教学难点：甲骨文--金文--大篆的基本笔法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第4节  吴让之篆书临习</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教学方法：课堂讲授及笔法演示法；例字基本笔画分析法；临摹指导法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基本要求：重点掌握清人篆书的基本笔法；掌握其它清篆的笔法；了解清篆的字形特征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教学难点：清篆起笔的逆入和自然收笔的基本笔法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本章节课程思政与专业知识结合点</w:t>
      </w:r>
      <w:r>
        <w:rPr>
          <w:rFonts w:hint="eastAsia" w:ascii="宋体" w:hAnsi="宋体" w:eastAsia="宋体" w:cs="宋体"/>
          <w:b w:val="0"/>
          <w:bCs/>
          <w:sz w:val="28"/>
          <w:szCs w:val="28"/>
          <w:lang w:eastAsia="zh-CN"/>
        </w:rPr>
        <w:t>为：让学生从字体的产生及演变中感受中华传统文化的魅力，从而增强文化自信。</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eastAsia="zh-CN"/>
        </w:rPr>
        <w:t>第二章</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正书（</w:t>
      </w:r>
      <w:r>
        <w:rPr>
          <w:rFonts w:hint="eastAsia" w:ascii="宋体" w:hAnsi="宋体" w:eastAsia="宋体" w:cs="宋体"/>
          <w:b w:val="0"/>
          <w:bCs/>
          <w:sz w:val="28"/>
          <w:szCs w:val="28"/>
        </w:rPr>
        <w:t>隶</w:t>
      </w:r>
      <w:r>
        <w:rPr>
          <w:rFonts w:hint="eastAsia" w:ascii="宋体" w:hAnsi="宋体" w:eastAsia="宋体" w:cs="宋体"/>
          <w:b w:val="0"/>
          <w:bCs/>
          <w:sz w:val="28"/>
          <w:szCs w:val="28"/>
          <w:lang w:eastAsia="zh-CN"/>
        </w:rPr>
        <w:t>书</w:t>
      </w:r>
      <w:r>
        <w:rPr>
          <w:rFonts w:hint="eastAsia" w:ascii="宋体" w:hAnsi="宋体" w:eastAsia="宋体" w:cs="宋体"/>
          <w:b w:val="0"/>
          <w:bCs/>
          <w:sz w:val="28"/>
          <w:szCs w:val="28"/>
        </w:rPr>
        <w:t>）鉴赏与实践（</w:t>
      </w: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学时）</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第1节  汉字的隶变及隶书概述</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教学方法：课堂讲授法；碑帖案例分析法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基本要求：重点了解和掌握汉字由篆到隶的隶变过程；掌握隶书的基本特征、了解隶书的发展简史</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教学难点：汉字隶变的过程</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第2节  秦简、汉简及隶书赏析（所选书体：睡虎地秦简、武威医药简；曹全碑；西狭颂）</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教学方法：课堂讲授法；碑帖案例分析法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基本要求：重点了解和掌握曹全碑；掌握西狭颂、了解武威医药简</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教学难点：曹全碑、西狭颂的用特点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第3节  隶书的用笔特点及单字笔法实践训练（曹全碑）</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教学方法：课堂讲授及笔法演示法；例字基本笔画分析法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基本要求：重点掌曹全碑书写的基本笔法；掌握西狭颂的笔法；了解武威医药简的书写方法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教学难点：隶书起收笔的技巧、隶书的字形特点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第4节  曹全碑的临习</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教学方法：课堂讲授及笔法演示法；例字基本笔画分析法；临摹指导法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基本要求：重点掌握曹全碑的基本笔法；掌握西狭颂的笔法；了解隶书的字形特征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教学难点：隶书起笔的逆入和自然收笔的基本笔法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本章节课程思政与专业知识结合点</w:t>
      </w:r>
      <w:r>
        <w:rPr>
          <w:rFonts w:hint="eastAsia" w:ascii="宋体" w:hAnsi="宋体" w:eastAsia="宋体" w:cs="宋体"/>
          <w:b w:val="0"/>
          <w:bCs/>
          <w:sz w:val="28"/>
          <w:szCs w:val="28"/>
          <w:lang w:eastAsia="zh-CN"/>
        </w:rPr>
        <w:t>为：让学生从汉字的隶变去认识和感受书法文化是祖国各民族融合及集体智慧的产物。</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eastAsia="zh-CN"/>
        </w:rPr>
        <w:t>第三章正书（楷书</w:t>
      </w:r>
      <w:r>
        <w:rPr>
          <w:rFonts w:hint="eastAsia" w:ascii="宋体" w:hAnsi="宋体" w:eastAsia="宋体" w:cs="宋体"/>
          <w:b w:val="0"/>
          <w:bCs/>
          <w:sz w:val="28"/>
          <w:szCs w:val="28"/>
        </w:rPr>
        <w:t>）鉴赏与实践（</w:t>
      </w: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学时）</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第1节  楷书概述</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教学方法：课堂讲授法；碑帖案例分析法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基本要求：重点了解和掌握晋唐楷书的风格与特点；了解楷书的发展简史</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xml:space="preserve"> 教学难点：魏晋楷书与唐代楷书的差别</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第2节  魏晋楷书及唐楷赏析（所选书体：钟繇三表、王羲之黄庭经；王献之十三行</w:t>
      </w:r>
      <w:r>
        <w:rPr>
          <w:rFonts w:hint="eastAsia" w:ascii="宋体" w:hAnsi="宋体" w:eastAsia="宋体" w:cs="宋体"/>
          <w:b w:val="0"/>
          <w:bCs/>
          <w:sz w:val="28"/>
          <w:szCs w:val="28"/>
          <w:lang w:eastAsia="zh-CN"/>
        </w:rPr>
        <w:t>；颜楷；欧楷</w:t>
      </w:r>
      <w:r>
        <w:rPr>
          <w:rFonts w:hint="eastAsia" w:ascii="宋体" w:hAnsi="宋体" w:eastAsia="宋体" w:cs="宋体"/>
          <w:b w:val="0"/>
          <w:bCs/>
          <w:sz w:val="28"/>
          <w:szCs w:val="28"/>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教学方法：课堂讲授法；碑帖案例分析法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基本要求：重点了解二王楷书特点；掌握颜楷、欧楷特征；了解其它楷书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教学难点：二王楷书的用特点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第3节  楷书的用笔特点及单字笔法实践训练（王羲之黄庭经）</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教学方法：课堂讲授及笔法演示法；例字基本笔画分析法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基本要求：重点掌二王楷书的基本笔法；掌握颜楷、欧楷的笔法；了解黄庭经的结字特征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教学难点：楷书起收笔的技巧、楷书的字形特点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第4节  颜勤礼碑、郭虚己墓志的临习</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教学方法：课堂讲授及笔法演示法；例字基本笔画分析法；临摹指导法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基本要求：重点掌握勤礼碑临摹的基本方法；掌握郭虚己墓志的笔法；了解颜楷的字形特征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教学难点：唐楷起笔、收笔的基本写法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本章节课程思政与专业知识结合点</w:t>
      </w:r>
      <w:r>
        <w:rPr>
          <w:rFonts w:hint="eastAsia" w:ascii="宋体" w:hAnsi="宋体" w:eastAsia="宋体" w:cs="宋体"/>
          <w:b w:val="0"/>
          <w:bCs/>
          <w:sz w:val="28"/>
          <w:szCs w:val="28"/>
          <w:lang w:eastAsia="zh-CN"/>
        </w:rPr>
        <w:t>为：自东汉产生以来一直沿用至今的楷书字体，成为承载近两千年来中国文化的重要载体。从全世界范围来看，没有任何一个国家和地区的文字象我国的汉字一样有如此强大的文化基因。</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w:t>
      </w:r>
      <w:r>
        <w:rPr>
          <w:rFonts w:hint="eastAsia" w:ascii="宋体" w:hAnsi="宋体" w:eastAsia="宋体" w:cs="宋体"/>
          <w:b w:val="0"/>
          <w:bCs/>
          <w:sz w:val="28"/>
          <w:szCs w:val="28"/>
          <w:lang w:eastAsia="zh-CN"/>
        </w:rPr>
        <w:t>四章</w:t>
      </w:r>
      <w:r>
        <w:rPr>
          <w:rFonts w:hint="eastAsia" w:ascii="宋体" w:hAnsi="宋体" w:eastAsia="宋体" w:cs="宋体"/>
          <w:b w:val="0"/>
          <w:bCs/>
          <w:sz w:val="28"/>
          <w:szCs w:val="28"/>
        </w:rPr>
        <w:t xml:space="preserve">  行书艺术鉴赏与实践之——部分（4学时）</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第1节  行书概述</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教学方法：课堂讲授法；碑帖案例分析法；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基本要求：重点了解和掌握晋唐行书的风格与特点；了解行书的发展简史</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教学难点：二王行书的用笔特点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第2节  魏晋行书及唐宋元明行书赏析（所选书体：兰亭集序、集王羲之圣教序；祭侄文稿；寒食帖）</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教学方法：课堂讲授法；碑帖案例分析法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基本要求：重点了解圣教序的用笔及结字特点；掌握寒食帖的特征；了解其它行书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教学难点：圣教序的用笔法特点和结字特征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第3节  楷书的用笔特点及单字笔法实践训练（集王羲之圣教序）</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教学方法：课堂讲授及笔法演示法；例字基本笔画分析法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基本要求：重点掌王羲之行书的基本笔法；掌握颜真卿行书的笔法；了解圣教序的结字特征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教学难点：行书起收笔的技巧、王羲之行书的字形特点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第4节  集王羲之圣教序的临习</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教学方法：课堂讲授及笔法演示法；例字基本笔画分析法；临摹指导法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基本要求：重点掌握圣教序临摹的基本方法；掌握圣教序用笔特点；了解圣教序的字形特征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教学难点：圣教序起笔、行笔、收笔的基本特征</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本章节课程思政与专业知识结合点</w:t>
      </w:r>
      <w:r>
        <w:rPr>
          <w:rFonts w:hint="eastAsia" w:ascii="宋体" w:hAnsi="宋体" w:eastAsia="宋体" w:cs="宋体"/>
          <w:b w:val="0"/>
          <w:bCs/>
          <w:sz w:val="28"/>
          <w:szCs w:val="28"/>
          <w:lang w:eastAsia="zh-CN"/>
        </w:rPr>
        <w:t>为：让学生通过书写一些古代诗词内容，来感受本民族诗词传统文化的魅力。</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right="0" w:rightChars="0"/>
        <w:textAlignment w:val="auto"/>
        <w:outlineLvl w:val="9"/>
        <w:rPr>
          <w:rFonts w:hint="eastAsia" w:ascii="宋体" w:hAnsi="宋体" w:eastAsia="宋体" w:cs="宋体"/>
          <w:b w:val="0"/>
          <w:bCs/>
          <w:sz w:val="28"/>
          <w:szCs w:val="28"/>
          <w:lang w:eastAsia="zh-CN"/>
        </w:rPr>
      </w:pPr>
      <w:r>
        <w:rPr>
          <w:rFonts w:hint="eastAsia" w:ascii="宋体" w:hAnsi="宋体" w:cs="宋体"/>
          <w:b/>
          <w:sz w:val="28"/>
          <w:szCs w:val="28"/>
          <w:lang w:eastAsia="zh-CN"/>
        </w:rPr>
        <w:t>七</w:t>
      </w:r>
      <w:r>
        <w:rPr>
          <w:rFonts w:hint="eastAsia" w:ascii="宋体" w:hAnsi="宋体" w:eastAsia="宋体" w:cs="宋体"/>
          <w:b/>
          <w:sz w:val="28"/>
          <w:szCs w:val="28"/>
        </w:rPr>
        <w:t>、考核要求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textAlignment w:val="auto"/>
        <w:outlineLvl w:val="9"/>
        <w:rPr>
          <w:rFonts w:hint="eastAsia" w:ascii="宋体" w:hAnsi="宋体" w:eastAsia="宋体" w:cs="宋体"/>
          <w:b/>
          <w:bCs w:val="0"/>
          <w:sz w:val="28"/>
          <w:szCs w:val="28"/>
        </w:rPr>
      </w:pP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以临摹和自由创作为主，从课堂学习过的书体中，任选一种进行临摹，并按照特定的尺幅要求创作一幅完整的书法作品。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六、参考书目（书名、作者、出版社、出版时间）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1、《</w:t>
      </w:r>
      <w:r>
        <w:rPr>
          <w:rFonts w:hint="eastAsia" w:ascii="宋体" w:hAnsi="宋体" w:eastAsia="宋体" w:cs="宋体"/>
          <w:b w:val="0"/>
          <w:bCs/>
          <w:sz w:val="28"/>
          <w:szCs w:val="28"/>
          <w:lang w:eastAsia="zh-CN"/>
        </w:rPr>
        <w:t>书法艺术概论</w:t>
      </w:r>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刘正成</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著</w:t>
      </w:r>
      <w:r>
        <w:rPr>
          <w:rFonts w:hint="eastAsia" w:ascii="宋体" w:hAnsi="宋体" w:eastAsia="宋体" w:cs="宋体"/>
          <w:b w:val="0"/>
          <w:bCs/>
          <w:sz w:val="28"/>
          <w:szCs w:val="28"/>
          <w:lang w:val="en-US" w:eastAsia="zh-CN"/>
        </w:rPr>
        <w:t xml:space="preserve">  北京大学</w:t>
      </w:r>
      <w:r>
        <w:rPr>
          <w:rFonts w:hint="eastAsia" w:ascii="宋体" w:hAnsi="宋体" w:eastAsia="宋体" w:cs="宋体"/>
          <w:b w:val="0"/>
          <w:bCs/>
          <w:sz w:val="28"/>
          <w:szCs w:val="28"/>
        </w:rPr>
        <w:t>出版社，</w:t>
      </w:r>
      <w:r>
        <w:rPr>
          <w:rFonts w:hint="eastAsia" w:ascii="宋体" w:hAnsi="宋体" w:eastAsia="宋体" w:cs="宋体"/>
          <w:b w:val="0"/>
          <w:bCs/>
          <w:sz w:val="28"/>
          <w:szCs w:val="28"/>
          <w:lang w:val="en-US" w:eastAsia="zh-CN"/>
        </w:rPr>
        <w:t>2008</w:t>
      </w:r>
      <w:r>
        <w:rPr>
          <w:rFonts w:hint="eastAsia" w:ascii="宋体" w:hAnsi="宋体" w:eastAsia="宋体" w:cs="宋体"/>
          <w:b w:val="0"/>
          <w:bCs/>
          <w:sz w:val="28"/>
          <w:szCs w:val="28"/>
        </w:rPr>
        <w:t>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2、</w:t>
      </w:r>
      <w:r>
        <w:rPr>
          <w:rFonts w:hint="eastAsia" w:ascii="宋体" w:hAnsi="宋体" w:eastAsia="宋体" w:cs="宋体"/>
          <w:b w:val="0"/>
          <w:bCs/>
          <w:sz w:val="28"/>
          <w:szCs w:val="28"/>
          <w:lang w:eastAsia="zh-CN"/>
        </w:rPr>
        <w:t>《中华经典碑帖彩色放大本》中华书局编辑部</w:t>
      </w:r>
      <w:r>
        <w:rPr>
          <w:rFonts w:hint="eastAsia" w:ascii="宋体" w:hAnsi="宋体" w:eastAsia="宋体" w:cs="宋体"/>
          <w:b w:val="0"/>
          <w:bCs/>
          <w:sz w:val="28"/>
          <w:szCs w:val="28"/>
          <w:lang w:val="en-US" w:eastAsia="zh-CN"/>
        </w:rPr>
        <w:t xml:space="preserve"> （五体自选） 中华书局出版社，2016年</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right="0" w:rightChars="0" w:firstLine="480" w:firstLineChars="200"/>
        <w:textAlignment w:val="auto"/>
        <w:outlineLvl w:val="9"/>
        <w:rPr>
          <w:rFonts w:hint="eastAsia" w:ascii="宋体" w:hAnsi="宋体" w:eastAsia="宋体" w:cs="宋体"/>
          <w:b w:val="0"/>
          <w:bCs/>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制定人：</w:t>
      </w:r>
      <w:r>
        <w:rPr>
          <w:rFonts w:hint="eastAsia" w:ascii="宋体" w:hAnsi="宋体" w:eastAsia="宋体" w:cs="宋体"/>
          <w:b w:val="0"/>
          <w:bCs/>
          <w:sz w:val="28"/>
          <w:szCs w:val="28"/>
          <w:lang w:eastAsia="zh-CN"/>
        </w:rPr>
        <w:t>石华龙</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审定人：</w:t>
      </w:r>
      <w:r>
        <w:rPr>
          <w:rFonts w:hint="eastAsia" w:ascii="宋体" w:hAnsi="宋体" w:cs="宋体"/>
          <w:b w:val="0"/>
          <w:bCs/>
          <w:sz w:val="28"/>
          <w:szCs w:val="28"/>
          <w:lang w:eastAsia="zh-CN"/>
        </w:rPr>
        <w:t>徐建新</w:t>
      </w:r>
      <w:r>
        <w:rPr>
          <w:rFonts w:hint="eastAsia" w:ascii="宋体" w:hAnsi="宋体" w:cs="宋体"/>
          <w:b w:val="0"/>
          <w:bCs/>
          <w:sz w:val="28"/>
          <w:szCs w:val="28"/>
          <w:lang w:val="en-US" w:eastAsia="zh-CN"/>
        </w:rPr>
        <w:t xml:space="preserve"> </w:t>
      </w:r>
      <w:r>
        <w:rPr>
          <w:rFonts w:hint="eastAsia" w:ascii="宋体" w:hAnsi="宋体" w:eastAsia="宋体" w:cs="宋体"/>
          <w:b w:val="0"/>
          <w:bCs/>
          <w:sz w:val="28"/>
          <w:szCs w:val="28"/>
          <w:lang w:eastAsia="zh-CN"/>
        </w:rPr>
        <w:t>燕昱</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批准人：</w:t>
      </w:r>
      <w:r>
        <w:rPr>
          <w:rFonts w:hint="eastAsia" w:ascii="宋体" w:hAnsi="宋体" w:cs="宋体"/>
          <w:b w:val="0"/>
          <w:bCs/>
          <w:sz w:val="28"/>
          <w:szCs w:val="28"/>
          <w:lang w:eastAsia="zh-CN"/>
        </w:rPr>
        <w:t>秦理斌</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color w:val="000000"/>
          <w:sz w:val="28"/>
          <w:szCs w:val="28"/>
        </w:rPr>
      </w:pP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日  期：</w:t>
      </w:r>
      <w:r>
        <w:rPr>
          <w:rFonts w:hint="eastAsia" w:ascii="宋体" w:hAnsi="宋体" w:eastAsia="宋体" w:cs="宋体"/>
          <w:b w:val="0"/>
          <w:bCs/>
          <w:sz w:val="28"/>
          <w:szCs w:val="28"/>
          <w:lang w:val="en-US" w:eastAsia="zh-CN"/>
        </w:rPr>
        <w:t>2020.10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sz w:val="28"/>
          <w:szCs w:val="28"/>
        </w:rPr>
      </w:pPr>
    </w:p>
    <w:sectPr>
      <w:footerReference r:id="rId3" w:type="default"/>
      <w:footerReference r:id="rId4" w:type="even"/>
      <w:pgSz w:w="11906" w:h="16838"/>
      <w:pgMar w:top="468" w:right="1418" w:bottom="623"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黑体">
    <w:panose1 w:val="02010609060101010101"/>
    <w:charset w:val="86"/>
    <w:family w:val="decorative"/>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Courier New">
    <w:panose1 w:val="02070309020205020404"/>
    <w:charset w:val="00"/>
    <w:family w:val="roma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w:panose1 w:val="05000000000000000000"/>
    <w:charset w:val="02"/>
    <w:family w:val="decorative"/>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modern"/>
    <w:pitch w:val="default"/>
    <w:sig w:usb0="00000000" w:usb1="00000000" w:usb2="00000000" w:usb3="00000000" w:csb0="80000000" w:csb1="00000000"/>
  </w:font>
  <w:font w:name="Wingdings">
    <w:panose1 w:val="05000000000000000000"/>
    <w:charset w:val="02"/>
    <w:family w:val="modern"/>
    <w:pitch w:val="default"/>
    <w:sig w:usb0="00000000" w:usb1="00000000" w:usb2="00000000" w:usb3="00000000" w:csb0="80000000" w:csb1="00000000"/>
  </w:font>
  <w:font w:name="Wingdings 2">
    <w:altName w:val="Wingdings"/>
    <w:panose1 w:val="05020102010507070707"/>
    <w:charset w:val="02"/>
    <w:family w:val="swiss"/>
    <w:pitch w:val="default"/>
    <w:sig w:usb0="00000000" w:usb1="00000000" w:usb2="00000000" w:usb3="00000000" w:csb0="80000000" w:csb1="00000000"/>
  </w:font>
  <w:font w:name="Wingdings">
    <w:panose1 w:val="05000000000000000000"/>
    <w:charset w:val="02"/>
    <w:family w:val="swiss"/>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5772131">
    <w:nsid w:val="60E75063"/>
    <w:multiLevelType w:val="singleLevel"/>
    <w:tmpl w:val="60E75063"/>
    <w:lvl w:ilvl="0" w:tentative="1">
      <w:start w:val="3"/>
      <w:numFmt w:val="chineseCounting"/>
      <w:suff w:val="nothing"/>
      <w:lvlText w:val="%1、"/>
      <w:lvlJc w:val="left"/>
    </w:lvl>
  </w:abstractNum>
  <w:abstractNum w:abstractNumId="1625771189">
    <w:nsid w:val="60E74CB5"/>
    <w:multiLevelType w:val="singleLevel"/>
    <w:tmpl w:val="60E74CB5"/>
    <w:lvl w:ilvl="0" w:tentative="1">
      <w:start w:val="1"/>
      <w:numFmt w:val="chineseCounting"/>
      <w:suff w:val="nothing"/>
      <w:lvlText w:val="%1、"/>
      <w:lvlJc w:val="left"/>
    </w:lvl>
  </w:abstractNum>
  <w:num w:numId="1">
    <w:abstractNumId w:val="1625771189"/>
  </w:num>
  <w:num w:numId="2">
    <w:abstractNumId w:val="1625772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6B60"/>
    <w:rsid w:val="004835BC"/>
    <w:rsid w:val="0051654F"/>
    <w:rsid w:val="00640938"/>
    <w:rsid w:val="00715ACA"/>
    <w:rsid w:val="007E0212"/>
    <w:rsid w:val="008578B7"/>
    <w:rsid w:val="008A47C8"/>
    <w:rsid w:val="00A62D38"/>
    <w:rsid w:val="00A66B60"/>
    <w:rsid w:val="00D52E5C"/>
    <w:rsid w:val="00E676FE"/>
    <w:rsid w:val="00E9297B"/>
    <w:rsid w:val="06E80366"/>
    <w:rsid w:val="0FC84B70"/>
    <w:rsid w:val="22C52F32"/>
    <w:rsid w:val="59FB712C"/>
    <w:rsid w:val="65E81EC6"/>
    <w:rsid w:val="66197473"/>
    <w:rsid w:val="70B331F3"/>
    <w:rsid w:val="7600592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iPriority w:val="0"/>
  </w:style>
  <w:style w:type="table" w:styleId="7">
    <w:name w:val="Table Grid"/>
    <w:basedOn w:val="6"/>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328</Characters>
  <Lines>2</Lines>
  <Paragraphs>1</Paragraphs>
  <ScaleCrop>false</ScaleCrop>
  <LinksUpToDate>false</LinksUpToDate>
  <CharactersWithSpaces>384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2020-07-22T01:15:00Z</dcterms:created>
  <dc:creator>魏琳</dc:creator>
  <cp:lastModifiedBy>ZBH</cp:lastModifiedBy>
  <cp:lastPrinted>2020-07-22T01:15:00Z</cp:lastPrinted>
  <dcterms:modified xsi:type="dcterms:W3CDTF">2021-07-08T19:12:21Z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